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F1BDE" w14:textId="77777777" w:rsidR="00836F0E" w:rsidRPr="001654C0" w:rsidRDefault="00836F0E" w:rsidP="00836F0E">
      <w:pPr>
        <w:pStyle w:val="Default"/>
        <w:jc w:val="center"/>
        <w:rPr>
          <w:rFonts w:ascii="Palatino Linotype" w:hAnsi="Palatino Linotype"/>
          <w:b/>
          <w:bCs/>
          <w:smallCaps w:val="0"/>
          <w:sz w:val="22"/>
          <w:szCs w:val="22"/>
        </w:rPr>
      </w:pPr>
      <w:r w:rsidRPr="001654C0">
        <w:rPr>
          <w:rFonts w:ascii="Palatino Linotype" w:hAnsi="Palatino Linotype"/>
          <w:b/>
          <w:bCs/>
          <w:smallCaps w:val="0"/>
          <w:sz w:val="22"/>
          <w:szCs w:val="22"/>
        </w:rPr>
        <w:t>TABLE B – DEBRIS COLLECTION AND REDUCTION SERVICES PRICE FORM</w:t>
      </w:r>
    </w:p>
    <w:p w14:paraId="1DBCEF70" w14:textId="77777777" w:rsidR="00836F0E" w:rsidRDefault="00836F0E" w:rsidP="00836F0E">
      <w:pPr>
        <w:pStyle w:val="Default"/>
        <w:jc w:val="center"/>
        <w:rPr>
          <w:rFonts w:ascii="Palatino Linotype" w:hAnsi="Palatino Linotype"/>
          <w:smallCaps w:val="0"/>
          <w:sz w:val="22"/>
          <w:szCs w:val="22"/>
        </w:rPr>
      </w:pP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36F0E" w14:paraId="3D983C4A" w14:textId="77777777" w:rsidTr="00BF6722">
        <w:tc>
          <w:tcPr>
            <w:tcW w:w="3116" w:type="dxa"/>
          </w:tcPr>
          <w:p w14:paraId="743A62B7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8F1736">
              <w:rPr>
                <w:rFonts w:ascii="Palatino Linotype" w:hAnsi="Palatino Linotype"/>
                <w:smallCaps w:val="0"/>
                <w:sz w:val="22"/>
                <w:szCs w:val="22"/>
              </w:rPr>
              <w:t>DESCRIPTION OF SERVICES</w:t>
            </w:r>
          </w:p>
        </w:tc>
        <w:tc>
          <w:tcPr>
            <w:tcW w:w="3117" w:type="dxa"/>
          </w:tcPr>
          <w:p w14:paraId="7EEA0E2C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>
              <w:rPr>
                <w:rFonts w:ascii="Palatino Linotype" w:hAnsi="Palatino Linotype"/>
                <w:smallCaps w:val="0"/>
                <w:sz w:val="22"/>
                <w:szCs w:val="22"/>
              </w:rPr>
              <w:t>U/M</w:t>
            </w:r>
          </w:p>
        </w:tc>
        <w:tc>
          <w:tcPr>
            <w:tcW w:w="3117" w:type="dxa"/>
          </w:tcPr>
          <w:p w14:paraId="742EAC63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>
              <w:rPr>
                <w:rFonts w:ascii="Palatino Linotype" w:hAnsi="Palatino Linotype"/>
                <w:smallCaps w:val="0"/>
                <w:sz w:val="22"/>
                <w:szCs w:val="22"/>
              </w:rPr>
              <w:t>Unit Price $</w:t>
            </w:r>
          </w:p>
        </w:tc>
      </w:tr>
      <w:tr w:rsidR="00836F0E" w14:paraId="09755943" w14:textId="77777777" w:rsidTr="00BF6722">
        <w:tc>
          <w:tcPr>
            <w:tcW w:w="3116" w:type="dxa"/>
          </w:tcPr>
          <w:p w14:paraId="144DB322" w14:textId="77777777" w:rsidR="00836F0E" w:rsidRPr="008F1736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>
              <w:rPr>
                <w:rFonts w:ascii="Palatino Linotype" w:hAnsi="Palatino Linotype"/>
                <w:smallCaps w:val="0"/>
                <w:sz w:val="22"/>
                <w:szCs w:val="22"/>
              </w:rPr>
              <w:t xml:space="preserve">Collection and Processing </w:t>
            </w:r>
          </w:p>
        </w:tc>
        <w:tc>
          <w:tcPr>
            <w:tcW w:w="3117" w:type="dxa"/>
          </w:tcPr>
          <w:p w14:paraId="03DDE770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  <w:tc>
          <w:tcPr>
            <w:tcW w:w="3117" w:type="dxa"/>
          </w:tcPr>
          <w:p w14:paraId="73045D1F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773D092A" w14:textId="77777777" w:rsidTr="00BF6722">
        <w:tc>
          <w:tcPr>
            <w:tcW w:w="3116" w:type="dxa"/>
          </w:tcPr>
          <w:p w14:paraId="75EE2180" w14:textId="77777777" w:rsidR="00836F0E" w:rsidRPr="008F1736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  <w:tc>
          <w:tcPr>
            <w:tcW w:w="3117" w:type="dxa"/>
          </w:tcPr>
          <w:p w14:paraId="4B881440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  <w:tc>
          <w:tcPr>
            <w:tcW w:w="3117" w:type="dxa"/>
          </w:tcPr>
          <w:p w14:paraId="3E7DB2B1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56DC6C0D" w14:textId="77777777" w:rsidTr="00BF6722">
        <w:tc>
          <w:tcPr>
            <w:tcW w:w="3116" w:type="dxa"/>
          </w:tcPr>
          <w:p w14:paraId="7B957A6E" w14:textId="77777777" w:rsidR="00836F0E" w:rsidRPr="008F1736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Vegetative Debris Collection</w:t>
            </w:r>
          </w:p>
        </w:tc>
        <w:tc>
          <w:tcPr>
            <w:tcW w:w="3117" w:type="dxa"/>
          </w:tcPr>
          <w:p w14:paraId="3086B6A3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Per Cubic Yard</w:t>
            </w:r>
          </w:p>
        </w:tc>
        <w:tc>
          <w:tcPr>
            <w:tcW w:w="3117" w:type="dxa"/>
          </w:tcPr>
          <w:p w14:paraId="3B195B9D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5543DCC1" w14:textId="77777777" w:rsidTr="00BF6722">
        <w:tc>
          <w:tcPr>
            <w:tcW w:w="3116" w:type="dxa"/>
          </w:tcPr>
          <w:p w14:paraId="612A1CA4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>
              <w:rPr>
                <w:rFonts w:ascii="Palatino Linotype" w:hAnsi="Palatino Linotype"/>
                <w:smallCaps w:val="0"/>
                <w:sz w:val="22"/>
                <w:szCs w:val="22"/>
              </w:rPr>
              <w:t>Vegetative Debris Collection – Seaweed</w:t>
            </w:r>
          </w:p>
        </w:tc>
        <w:tc>
          <w:tcPr>
            <w:tcW w:w="3117" w:type="dxa"/>
          </w:tcPr>
          <w:p w14:paraId="2799AB54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>
              <w:rPr>
                <w:rFonts w:ascii="Palatino Linotype" w:hAnsi="Palatino Linotype"/>
                <w:smallCaps w:val="0"/>
                <w:sz w:val="22"/>
                <w:szCs w:val="22"/>
              </w:rPr>
              <w:t>Per Cubic Yard</w:t>
            </w:r>
          </w:p>
        </w:tc>
        <w:tc>
          <w:tcPr>
            <w:tcW w:w="3117" w:type="dxa"/>
          </w:tcPr>
          <w:p w14:paraId="4D4E70A2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3770589C" w14:textId="77777777" w:rsidTr="00BF6722">
        <w:tc>
          <w:tcPr>
            <w:tcW w:w="3116" w:type="dxa"/>
          </w:tcPr>
          <w:p w14:paraId="2778B327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Construction and Demolition Debris Collection</w:t>
            </w:r>
          </w:p>
        </w:tc>
        <w:tc>
          <w:tcPr>
            <w:tcW w:w="3117" w:type="dxa"/>
          </w:tcPr>
          <w:p w14:paraId="5C7DAD3E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Per Cubic Yard</w:t>
            </w:r>
          </w:p>
        </w:tc>
        <w:tc>
          <w:tcPr>
            <w:tcW w:w="3117" w:type="dxa"/>
          </w:tcPr>
          <w:p w14:paraId="5C6C07B3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14C1A103" w14:textId="77777777" w:rsidTr="00BF6722">
        <w:tc>
          <w:tcPr>
            <w:tcW w:w="3116" w:type="dxa"/>
          </w:tcPr>
          <w:p w14:paraId="6C0438CD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White Goods Collection</w:t>
            </w:r>
          </w:p>
        </w:tc>
        <w:tc>
          <w:tcPr>
            <w:tcW w:w="3117" w:type="dxa"/>
          </w:tcPr>
          <w:p w14:paraId="79041265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Each</w:t>
            </w:r>
          </w:p>
        </w:tc>
        <w:tc>
          <w:tcPr>
            <w:tcW w:w="3117" w:type="dxa"/>
          </w:tcPr>
          <w:p w14:paraId="2C42ABB2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76F0D9DF" w14:textId="77777777" w:rsidTr="00BF6722">
        <w:tc>
          <w:tcPr>
            <w:tcW w:w="3116" w:type="dxa"/>
          </w:tcPr>
          <w:p w14:paraId="634A9F4B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Mixed Debris Collection</w:t>
            </w:r>
          </w:p>
        </w:tc>
        <w:tc>
          <w:tcPr>
            <w:tcW w:w="3117" w:type="dxa"/>
          </w:tcPr>
          <w:p w14:paraId="40CDEAB8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Per Cubic Yard</w:t>
            </w:r>
          </w:p>
        </w:tc>
        <w:tc>
          <w:tcPr>
            <w:tcW w:w="3117" w:type="dxa"/>
          </w:tcPr>
          <w:p w14:paraId="36B272F4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2F18AA9E" w14:textId="77777777" w:rsidTr="00BF6722">
        <w:tc>
          <w:tcPr>
            <w:tcW w:w="3116" w:type="dxa"/>
          </w:tcPr>
          <w:p w14:paraId="10E33B0C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TDMS Management, Processing and Loading</w:t>
            </w:r>
          </w:p>
        </w:tc>
        <w:tc>
          <w:tcPr>
            <w:tcW w:w="3117" w:type="dxa"/>
          </w:tcPr>
          <w:p w14:paraId="785CF8B9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Per Cubic Yard</w:t>
            </w:r>
          </w:p>
        </w:tc>
        <w:tc>
          <w:tcPr>
            <w:tcW w:w="3117" w:type="dxa"/>
          </w:tcPr>
          <w:p w14:paraId="21BEC858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1016FE46" w14:textId="77777777" w:rsidTr="00BF6722">
        <w:tc>
          <w:tcPr>
            <w:tcW w:w="3116" w:type="dxa"/>
          </w:tcPr>
          <w:p w14:paraId="60563049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Sand Screening and Placement</w:t>
            </w:r>
          </w:p>
        </w:tc>
        <w:tc>
          <w:tcPr>
            <w:tcW w:w="3117" w:type="dxa"/>
          </w:tcPr>
          <w:p w14:paraId="658745E5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Per Cubic Yard</w:t>
            </w:r>
          </w:p>
        </w:tc>
        <w:tc>
          <w:tcPr>
            <w:tcW w:w="3117" w:type="dxa"/>
          </w:tcPr>
          <w:p w14:paraId="1191592E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21BA1305" w14:textId="77777777" w:rsidTr="00BF6722">
        <w:tc>
          <w:tcPr>
            <w:tcW w:w="3116" w:type="dxa"/>
          </w:tcPr>
          <w:p w14:paraId="5D257E9F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CFC Removal from Compressors</w:t>
            </w:r>
          </w:p>
        </w:tc>
        <w:tc>
          <w:tcPr>
            <w:tcW w:w="3117" w:type="dxa"/>
          </w:tcPr>
          <w:p w14:paraId="027786A3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Each</w:t>
            </w:r>
          </w:p>
        </w:tc>
        <w:tc>
          <w:tcPr>
            <w:tcW w:w="3117" w:type="dxa"/>
          </w:tcPr>
          <w:p w14:paraId="3E74CBC5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518747D7" w14:textId="77777777" w:rsidTr="00BF6722">
        <w:tc>
          <w:tcPr>
            <w:tcW w:w="3116" w:type="dxa"/>
          </w:tcPr>
          <w:p w14:paraId="7A78781C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Hazardous Waste Collection and Disposal</w:t>
            </w:r>
          </w:p>
        </w:tc>
        <w:tc>
          <w:tcPr>
            <w:tcW w:w="3117" w:type="dxa"/>
          </w:tcPr>
          <w:p w14:paraId="7AA4CD71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55 Gallon Drum</w:t>
            </w:r>
          </w:p>
        </w:tc>
        <w:tc>
          <w:tcPr>
            <w:tcW w:w="3117" w:type="dxa"/>
          </w:tcPr>
          <w:p w14:paraId="1F6A713F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6B2C6952" w14:textId="77777777" w:rsidTr="00BF6722">
        <w:tc>
          <w:tcPr>
            <w:tcW w:w="3116" w:type="dxa"/>
          </w:tcPr>
          <w:p w14:paraId="4DDBE7A9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  <w:tc>
          <w:tcPr>
            <w:tcW w:w="3117" w:type="dxa"/>
          </w:tcPr>
          <w:p w14:paraId="08530F19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  <w:tc>
          <w:tcPr>
            <w:tcW w:w="3117" w:type="dxa"/>
          </w:tcPr>
          <w:p w14:paraId="7576D73E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307C4D81" w14:textId="77777777" w:rsidTr="00BF6722">
        <w:tc>
          <w:tcPr>
            <w:tcW w:w="3116" w:type="dxa"/>
          </w:tcPr>
          <w:p w14:paraId="21D15C1D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Hauling for Final Disposal</w:t>
            </w:r>
          </w:p>
        </w:tc>
        <w:tc>
          <w:tcPr>
            <w:tcW w:w="3117" w:type="dxa"/>
          </w:tcPr>
          <w:p w14:paraId="77C7789B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  <w:tc>
          <w:tcPr>
            <w:tcW w:w="3117" w:type="dxa"/>
          </w:tcPr>
          <w:p w14:paraId="3A6ADBBA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1346E084" w14:textId="77777777" w:rsidTr="00BF6722">
        <w:tc>
          <w:tcPr>
            <w:tcW w:w="3116" w:type="dxa"/>
          </w:tcPr>
          <w:p w14:paraId="2BB62D06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 xml:space="preserve">Hauling from </w:t>
            </w:r>
            <w:r>
              <w:rPr>
                <w:rFonts w:ascii="Palatino Linotype" w:hAnsi="Palatino Linotype"/>
                <w:smallCaps w:val="0"/>
                <w:sz w:val="22"/>
                <w:szCs w:val="22"/>
              </w:rPr>
              <w:t>TDMS</w:t>
            </w: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 xml:space="preserve"> to Final Disposal Site &lt;200 Miles</w:t>
            </w:r>
          </w:p>
        </w:tc>
        <w:tc>
          <w:tcPr>
            <w:tcW w:w="3117" w:type="dxa"/>
          </w:tcPr>
          <w:p w14:paraId="06EA0CE2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Per Cubic Yard</w:t>
            </w:r>
          </w:p>
        </w:tc>
        <w:tc>
          <w:tcPr>
            <w:tcW w:w="3117" w:type="dxa"/>
          </w:tcPr>
          <w:p w14:paraId="5BFCFB70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257AF0B7" w14:textId="77777777" w:rsidTr="00BF6722">
        <w:tc>
          <w:tcPr>
            <w:tcW w:w="3116" w:type="dxa"/>
          </w:tcPr>
          <w:p w14:paraId="211FDFDA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Dead Animal Carcass Hauling and Disposal</w:t>
            </w:r>
          </w:p>
        </w:tc>
        <w:tc>
          <w:tcPr>
            <w:tcW w:w="3117" w:type="dxa"/>
          </w:tcPr>
          <w:p w14:paraId="5EDB7500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Per Pound</w:t>
            </w:r>
          </w:p>
        </w:tc>
        <w:tc>
          <w:tcPr>
            <w:tcW w:w="3117" w:type="dxa"/>
          </w:tcPr>
          <w:p w14:paraId="242473CB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07E3D9C4" w14:textId="77777777" w:rsidTr="00BF6722">
        <w:tc>
          <w:tcPr>
            <w:tcW w:w="3116" w:type="dxa"/>
          </w:tcPr>
          <w:p w14:paraId="78715845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  <w:tc>
          <w:tcPr>
            <w:tcW w:w="3117" w:type="dxa"/>
          </w:tcPr>
          <w:p w14:paraId="2F544D52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  <w:tc>
          <w:tcPr>
            <w:tcW w:w="3117" w:type="dxa"/>
          </w:tcPr>
          <w:p w14:paraId="50271F2D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3E9A94E0" w14:textId="77777777" w:rsidTr="00BF6722">
        <w:tc>
          <w:tcPr>
            <w:tcW w:w="3116" w:type="dxa"/>
          </w:tcPr>
          <w:p w14:paraId="4B25F491" w14:textId="77777777" w:rsidR="00836F0E" w:rsidRPr="00125F13" w:rsidRDefault="00836F0E" w:rsidP="00BF6722">
            <w:pPr>
              <w:pStyle w:val="Default"/>
              <w:jc w:val="center"/>
              <w:rPr>
                <w:rFonts w:ascii="Palatino Linotype" w:hAnsi="Palatino Linotype"/>
                <w:b/>
                <w:bCs/>
                <w:smallCaps w:val="0"/>
                <w:sz w:val="22"/>
                <w:szCs w:val="22"/>
              </w:rPr>
            </w:pPr>
            <w:r w:rsidRPr="00125F13">
              <w:rPr>
                <w:rFonts w:ascii="Palatino Linotype" w:hAnsi="Palatino Linotype"/>
                <w:b/>
                <w:bCs/>
                <w:smallCaps w:val="0"/>
                <w:sz w:val="22"/>
                <w:szCs w:val="22"/>
              </w:rPr>
              <w:t>Tree Debris Removal</w:t>
            </w:r>
          </w:p>
        </w:tc>
        <w:tc>
          <w:tcPr>
            <w:tcW w:w="3117" w:type="dxa"/>
          </w:tcPr>
          <w:p w14:paraId="0A2439A4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  <w:tc>
          <w:tcPr>
            <w:tcW w:w="3117" w:type="dxa"/>
          </w:tcPr>
          <w:p w14:paraId="2AC40FB0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5A130F74" w14:textId="77777777" w:rsidTr="00BF6722">
        <w:tc>
          <w:tcPr>
            <w:tcW w:w="3116" w:type="dxa"/>
          </w:tcPr>
          <w:p w14:paraId="4B4E2938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Hangers Removal</w:t>
            </w:r>
          </w:p>
        </w:tc>
        <w:tc>
          <w:tcPr>
            <w:tcW w:w="3117" w:type="dxa"/>
          </w:tcPr>
          <w:p w14:paraId="10902D00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Per Tree</w:t>
            </w:r>
          </w:p>
        </w:tc>
        <w:tc>
          <w:tcPr>
            <w:tcW w:w="3117" w:type="dxa"/>
          </w:tcPr>
          <w:p w14:paraId="061B22CF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1D85FC26" w14:textId="77777777" w:rsidTr="00BF6722">
        <w:tc>
          <w:tcPr>
            <w:tcW w:w="3116" w:type="dxa"/>
          </w:tcPr>
          <w:p w14:paraId="2844AE15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Hazardous Tree Removal (Leaners)</w:t>
            </w:r>
          </w:p>
        </w:tc>
        <w:tc>
          <w:tcPr>
            <w:tcW w:w="3117" w:type="dxa"/>
          </w:tcPr>
          <w:p w14:paraId="6DD72668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Per Tree</w:t>
            </w:r>
          </w:p>
        </w:tc>
        <w:tc>
          <w:tcPr>
            <w:tcW w:w="3117" w:type="dxa"/>
          </w:tcPr>
          <w:p w14:paraId="71E94842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0F43097E" w14:textId="77777777" w:rsidTr="00BF6722">
        <w:tc>
          <w:tcPr>
            <w:tcW w:w="3116" w:type="dxa"/>
          </w:tcPr>
          <w:p w14:paraId="3826EE22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&lt;12" to 24"</w:t>
            </w:r>
          </w:p>
        </w:tc>
        <w:tc>
          <w:tcPr>
            <w:tcW w:w="3117" w:type="dxa"/>
          </w:tcPr>
          <w:p w14:paraId="488A6E42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Per Tree</w:t>
            </w:r>
          </w:p>
        </w:tc>
        <w:tc>
          <w:tcPr>
            <w:tcW w:w="3117" w:type="dxa"/>
          </w:tcPr>
          <w:p w14:paraId="01B4C700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1375CDFA" w14:textId="77777777" w:rsidTr="00BF6722">
        <w:tc>
          <w:tcPr>
            <w:tcW w:w="3116" w:type="dxa"/>
          </w:tcPr>
          <w:p w14:paraId="19CFECFC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&gt;25" to 48"</w:t>
            </w:r>
          </w:p>
        </w:tc>
        <w:tc>
          <w:tcPr>
            <w:tcW w:w="3117" w:type="dxa"/>
          </w:tcPr>
          <w:p w14:paraId="58C35198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Per Tree</w:t>
            </w:r>
          </w:p>
        </w:tc>
        <w:tc>
          <w:tcPr>
            <w:tcW w:w="3117" w:type="dxa"/>
          </w:tcPr>
          <w:p w14:paraId="581E0A16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638822D9" w14:textId="77777777" w:rsidTr="00BF6722">
        <w:tc>
          <w:tcPr>
            <w:tcW w:w="3116" w:type="dxa"/>
          </w:tcPr>
          <w:p w14:paraId="296BBD73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&gt;49" to 72"</w:t>
            </w:r>
          </w:p>
        </w:tc>
        <w:tc>
          <w:tcPr>
            <w:tcW w:w="3117" w:type="dxa"/>
          </w:tcPr>
          <w:p w14:paraId="254F9F26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Per Tree</w:t>
            </w:r>
          </w:p>
        </w:tc>
        <w:tc>
          <w:tcPr>
            <w:tcW w:w="3117" w:type="dxa"/>
          </w:tcPr>
          <w:p w14:paraId="7A993B62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20D41502" w14:textId="77777777" w:rsidTr="00BF6722">
        <w:tc>
          <w:tcPr>
            <w:tcW w:w="3116" w:type="dxa"/>
          </w:tcPr>
          <w:p w14:paraId="78ADCF99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&gt; 72"</w:t>
            </w:r>
          </w:p>
        </w:tc>
        <w:tc>
          <w:tcPr>
            <w:tcW w:w="3117" w:type="dxa"/>
          </w:tcPr>
          <w:p w14:paraId="3F020895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Per Tree</w:t>
            </w:r>
          </w:p>
        </w:tc>
        <w:tc>
          <w:tcPr>
            <w:tcW w:w="3117" w:type="dxa"/>
          </w:tcPr>
          <w:p w14:paraId="4C101A77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76EA30FC" w14:textId="77777777" w:rsidTr="00BF6722">
        <w:tc>
          <w:tcPr>
            <w:tcW w:w="3116" w:type="dxa"/>
          </w:tcPr>
          <w:p w14:paraId="0336B609" w14:textId="77777777" w:rsidR="00836F0E" w:rsidRPr="00125F13" w:rsidRDefault="00836F0E" w:rsidP="00BF6722">
            <w:pPr>
              <w:pStyle w:val="Default"/>
              <w:jc w:val="center"/>
              <w:rPr>
                <w:rFonts w:ascii="Palatino Linotype" w:hAnsi="Palatino Linotype"/>
                <w:b/>
                <w:bCs/>
                <w:smallCaps w:val="0"/>
                <w:sz w:val="22"/>
                <w:szCs w:val="22"/>
              </w:rPr>
            </w:pPr>
            <w:r w:rsidRPr="00125F13">
              <w:rPr>
                <w:rFonts w:ascii="Palatino Linotype" w:hAnsi="Palatino Linotype"/>
                <w:b/>
                <w:bCs/>
                <w:smallCaps w:val="0"/>
                <w:sz w:val="22"/>
                <w:szCs w:val="22"/>
              </w:rPr>
              <w:t>Hazardous Stump Removal (Ground Not Less Than 8" Below Grade)</w:t>
            </w:r>
          </w:p>
        </w:tc>
        <w:tc>
          <w:tcPr>
            <w:tcW w:w="3117" w:type="dxa"/>
          </w:tcPr>
          <w:p w14:paraId="64F2359C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  <w:tc>
          <w:tcPr>
            <w:tcW w:w="3117" w:type="dxa"/>
          </w:tcPr>
          <w:p w14:paraId="3AFF804F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5D128193" w14:textId="77777777" w:rsidTr="00BF6722">
        <w:tc>
          <w:tcPr>
            <w:tcW w:w="3116" w:type="dxa"/>
          </w:tcPr>
          <w:p w14:paraId="11662F08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&lt;6" to 12"</w:t>
            </w:r>
          </w:p>
        </w:tc>
        <w:tc>
          <w:tcPr>
            <w:tcW w:w="3117" w:type="dxa"/>
          </w:tcPr>
          <w:p w14:paraId="18270692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Per Stump</w:t>
            </w:r>
          </w:p>
        </w:tc>
        <w:tc>
          <w:tcPr>
            <w:tcW w:w="3117" w:type="dxa"/>
          </w:tcPr>
          <w:p w14:paraId="2C33DF83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786F1DFF" w14:textId="77777777" w:rsidTr="00BF6722">
        <w:tc>
          <w:tcPr>
            <w:tcW w:w="3116" w:type="dxa"/>
          </w:tcPr>
          <w:p w14:paraId="2A01CE34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&gt;13" to 24"</w:t>
            </w:r>
          </w:p>
        </w:tc>
        <w:tc>
          <w:tcPr>
            <w:tcW w:w="3117" w:type="dxa"/>
          </w:tcPr>
          <w:p w14:paraId="225066A7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Per Stump</w:t>
            </w:r>
          </w:p>
        </w:tc>
        <w:tc>
          <w:tcPr>
            <w:tcW w:w="3117" w:type="dxa"/>
          </w:tcPr>
          <w:p w14:paraId="017ECC45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2D307E47" w14:textId="77777777" w:rsidTr="00BF6722">
        <w:tc>
          <w:tcPr>
            <w:tcW w:w="3116" w:type="dxa"/>
          </w:tcPr>
          <w:p w14:paraId="59DEC2E9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&gt;25" to 48"</w:t>
            </w:r>
          </w:p>
        </w:tc>
        <w:tc>
          <w:tcPr>
            <w:tcW w:w="3117" w:type="dxa"/>
          </w:tcPr>
          <w:p w14:paraId="51E85303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Per Stump</w:t>
            </w:r>
          </w:p>
        </w:tc>
        <w:tc>
          <w:tcPr>
            <w:tcW w:w="3117" w:type="dxa"/>
          </w:tcPr>
          <w:p w14:paraId="58C58948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60E78CAD" w14:textId="77777777" w:rsidTr="00BF6722">
        <w:tc>
          <w:tcPr>
            <w:tcW w:w="3116" w:type="dxa"/>
          </w:tcPr>
          <w:p w14:paraId="38692B95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lastRenderedPageBreak/>
              <w:t>&gt;49" to 72"</w:t>
            </w:r>
          </w:p>
        </w:tc>
        <w:tc>
          <w:tcPr>
            <w:tcW w:w="3117" w:type="dxa"/>
          </w:tcPr>
          <w:p w14:paraId="35B9B90A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Per Stump</w:t>
            </w:r>
          </w:p>
        </w:tc>
        <w:tc>
          <w:tcPr>
            <w:tcW w:w="3117" w:type="dxa"/>
          </w:tcPr>
          <w:p w14:paraId="30FC7A2B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1AC9E362" w14:textId="77777777" w:rsidTr="00BF6722">
        <w:tc>
          <w:tcPr>
            <w:tcW w:w="3116" w:type="dxa"/>
          </w:tcPr>
          <w:p w14:paraId="2E0CA682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&gt; 72"</w:t>
            </w:r>
          </w:p>
        </w:tc>
        <w:tc>
          <w:tcPr>
            <w:tcW w:w="3117" w:type="dxa"/>
          </w:tcPr>
          <w:p w14:paraId="365CA504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Per Stump</w:t>
            </w:r>
          </w:p>
        </w:tc>
        <w:tc>
          <w:tcPr>
            <w:tcW w:w="3117" w:type="dxa"/>
          </w:tcPr>
          <w:p w14:paraId="1B33517D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034D48ED" w14:textId="77777777" w:rsidTr="00BF6722">
        <w:tc>
          <w:tcPr>
            <w:tcW w:w="3116" w:type="dxa"/>
          </w:tcPr>
          <w:p w14:paraId="4E24D834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Stump Backfill</w:t>
            </w:r>
          </w:p>
        </w:tc>
        <w:tc>
          <w:tcPr>
            <w:tcW w:w="3117" w:type="dxa"/>
          </w:tcPr>
          <w:p w14:paraId="7687262B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Per Hole</w:t>
            </w:r>
          </w:p>
        </w:tc>
        <w:tc>
          <w:tcPr>
            <w:tcW w:w="3117" w:type="dxa"/>
          </w:tcPr>
          <w:p w14:paraId="39D03350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0F2CD245" w14:textId="77777777" w:rsidTr="00BF6722">
        <w:tc>
          <w:tcPr>
            <w:tcW w:w="3116" w:type="dxa"/>
          </w:tcPr>
          <w:p w14:paraId="46F35CCD" w14:textId="77777777" w:rsidR="00836F0E" w:rsidRPr="00C6399F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6399F">
              <w:rPr>
                <w:rFonts w:ascii="Palatino Linotype" w:hAnsi="Palatino Linotype"/>
                <w:smallCaps w:val="0"/>
                <w:sz w:val="22"/>
                <w:szCs w:val="22"/>
              </w:rPr>
              <w:t>Hazardous Stump Removal– Total Stump Removal Including Root Ball</w:t>
            </w:r>
          </w:p>
        </w:tc>
        <w:tc>
          <w:tcPr>
            <w:tcW w:w="3117" w:type="dxa"/>
          </w:tcPr>
          <w:p w14:paraId="013C00DE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>
              <w:rPr>
                <w:rFonts w:ascii="Palatino Linotype" w:hAnsi="Palatino Linotype"/>
                <w:smallCaps w:val="0"/>
                <w:sz w:val="22"/>
                <w:szCs w:val="22"/>
              </w:rPr>
              <w:t>Per Stump</w:t>
            </w:r>
          </w:p>
        </w:tc>
        <w:tc>
          <w:tcPr>
            <w:tcW w:w="3117" w:type="dxa"/>
          </w:tcPr>
          <w:p w14:paraId="75F9E756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102BDED1" w14:textId="77777777" w:rsidTr="00BF6722">
        <w:tc>
          <w:tcPr>
            <w:tcW w:w="3116" w:type="dxa"/>
          </w:tcPr>
          <w:p w14:paraId="458B6207" w14:textId="77777777" w:rsidR="00836F0E" w:rsidRPr="00125F13" w:rsidRDefault="00836F0E" w:rsidP="00BF6722">
            <w:pPr>
              <w:pStyle w:val="Default"/>
              <w:jc w:val="center"/>
              <w:rPr>
                <w:rFonts w:ascii="Palatino Linotype" w:hAnsi="Palatino Linotype"/>
                <w:b/>
                <w:bCs/>
                <w:smallCaps w:val="0"/>
                <w:sz w:val="22"/>
                <w:szCs w:val="22"/>
              </w:rPr>
            </w:pPr>
            <w:r w:rsidRPr="00125F13">
              <w:rPr>
                <w:rFonts w:ascii="Palatino Linotype" w:hAnsi="Palatino Linotype"/>
                <w:b/>
                <w:bCs/>
                <w:smallCaps w:val="0"/>
                <w:sz w:val="22"/>
                <w:szCs w:val="22"/>
              </w:rPr>
              <w:t xml:space="preserve">Miscellaneous Services </w:t>
            </w:r>
          </w:p>
        </w:tc>
        <w:tc>
          <w:tcPr>
            <w:tcW w:w="3117" w:type="dxa"/>
          </w:tcPr>
          <w:p w14:paraId="0F3C92E5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  <w:tc>
          <w:tcPr>
            <w:tcW w:w="3117" w:type="dxa"/>
          </w:tcPr>
          <w:p w14:paraId="21DC0155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5D0057B5" w14:textId="77777777" w:rsidTr="00BF6722">
        <w:tc>
          <w:tcPr>
            <w:tcW w:w="3116" w:type="dxa"/>
          </w:tcPr>
          <w:p w14:paraId="7E0FAF98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 xml:space="preserve">Demolition </w:t>
            </w:r>
            <w:proofErr w:type="gramStart"/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of Structures</w:t>
            </w:r>
            <w:proofErr w:type="gramEnd"/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 xml:space="preserve"> Wood Structures</w:t>
            </w:r>
          </w:p>
        </w:tc>
        <w:tc>
          <w:tcPr>
            <w:tcW w:w="3117" w:type="dxa"/>
          </w:tcPr>
          <w:p w14:paraId="3AD058D9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Per Square Foot</w:t>
            </w:r>
          </w:p>
        </w:tc>
        <w:tc>
          <w:tcPr>
            <w:tcW w:w="3117" w:type="dxa"/>
          </w:tcPr>
          <w:p w14:paraId="65ED55C5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35D85F5D" w14:textId="77777777" w:rsidTr="00BF6722">
        <w:tc>
          <w:tcPr>
            <w:tcW w:w="3116" w:type="dxa"/>
          </w:tcPr>
          <w:p w14:paraId="71319F3B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Demolition of Concrete Structures</w:t>
            </w:r>
          </w:p>
        </w:tc>
        <w:tc>
          <w:tcPr>
            <w:tcW w:w="3117" w:type="dxa"/>
          </w:tcPr>
          <w:p w14:paraId="17B68A87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Per Square Foot</w:t>
            </w:r>
          </w:p>
        </w:tc>
        <w:tc>
          <w:tcPr>
            <w:tcW w:w="3117" w:type="dxa"/>
          </w:tcPr>
          <w:p w14:paraId="50ED2CB1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368E30F5" w14:textId="77777777" w:rsidTr="00BF6722">
        <w:tc>
          <w:tcPr>
            <w:tcW w:w="3116" w:type="dxa"/>
          </w:tcPr>
          <w:p w14:paraId="48CF3D30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>
              <w:rPr>
                <w:rFonts w:ascii="Palatino Linotype" w:hAnsi="Palatino Linotype"/>
                <w:smallCaps w:val="0"/>
                <w:sz w:val="22"/>
                <w:szCs w:val="22"/>
              </w:rPr>
              <w:t>Demolition of a RACM Structure</w:t>
            </w:r>
          </w:p>
        </w:tc>
        <w:tc>
          <w:tcPr>
            <w:tcW w:w="3117" w:type="dxa"/>
          </w:tcPr>
          <w:p w14:paraId="516B4270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>
              <w:rPr>
                <w:rFonts w:ascii="Palatino Linotype" w:hAnsi="Palatino Linotype"/>
                <w:smallCaps w:val="0"/>
                <w:sz w:val="22"/>
                <w:szCs w:val="22"/>
              </w:rPr>
              <w:t>Per Square Foot</w:t>
            </w:r>
          </w:p>
        </w:tc>
        <w:tc>
          <w:tcPr>
            <w:tcW w:w="3117" w:type="dxa"/>
          </w:tcPr>
          <w:p w14:paraId="1AE0A106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54F9B072" w14:textId="77777777" w:rsidTr="00BF6722">
        <w:tc>
          <w:tcPr>
            <w:tcW w:w="3116" w:type="dxa"/>
          </w:tcPr>
          <w:p w14:paraId="07F8EF50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>
              <w:rPr>
                <w:rFonts w:ascii="Palatino Linotype" w:hAnsi="Palatino Linotype"/>
                <w:smallCaps w:val="0"/>
                <w:sz w:val="22"/>
                <w:szCs w:val="22"/>
              </w:rPr>
              <w:t>Demolition of a Non-RACM Structure</w:t>
            </w:r>
          </w:p>
        </w:tc>
        <w:tc>
          <w:tcPr>
            <w:tcW w:w="3117" w:type="dxa"/>
          </w:tcPr>
          <w:p w14:paraId="74018E66" w14:textId="77777777" w:rsidR="00836F0E" w:rsidRPr="00CE0A4D" w:rsidRDefault="00836F0E" w:rsidP="00BF6722">
            <w:pPr>
              <w:pStyle w:val="Default"/>
              <w:tabs>
                <w:tab w:val="left" w:pos="847"/>
              </w:tabs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>
              <w:rPr>
                <w:rFonts w:ascii="Palatino Linotype" w:hAnsi="Palatino Linotype"/>
                <w:smallCaps w:val="0"/>
                <w:sz w:val="22"/>
                <w:szCs w:val="22"/>
              </w:rPr>
              <w:t xml:space="preserve">             Per Square Foot</w:t>
            </w:r>
          </w:p>
        </w:tc>
        <w:tc>
          <w:tcPr>
            <w:tcW w:w="3117" w:type="dxa"/>
          </w:tcPr>
          <w:p w14:paraId="7AC0E40D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4A38FEB1" w14:textId="77777777" w:rsidTr="00BF6722">
        <w:tc>
          <w:tcPr>
            <w:tcW w:w="3116" w:type="dxa"/>
          </w:tcPr>
          <w:p w14:paraId="09F2EAA5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Video Record of pre-and post-</w:t>
            </w:r>
            <w:r>
              <w:rPr>
                <w:rFonts w:ascii="Palatino Linotype" w:hAnsi="Palatino Linotype"/>
                <w:smallCaps w:val="0"/>
                <w:sz w:val="22"/>
                <w:szCs w:val="22"/>
              </w:rPr>
              <w:t>TDMS</w:t>
            </w: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 xml:space="preserve"> site</w:t>
            </w:r>
          </w:p>
        </w:tc>
        <w:tc>
          <w:tcPr>
            <w:tcW w:w="3117" w:type="dxa"/>
          </w:tcPr>
          <w:p w14:paraId="47207EA1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Each</w:t>
            </w:r>
          </w:p>
        </w:tc>
        <w:tc>
          <w:tcPr>
            <w:tcW w:w="3117" w:type="dxa"/>
          </w:tcPr>
          <w:p w14:paraId="44A6B34A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3890390D" w14:textId="77777777" w:rsidTr="00BF6722">
        <w:tc>
          <w:tcPr>
            <w:tcW w:w="3116" w:type="dxa"/>
          </w:tcPr>
          <w:p w14:paraId="078F99DB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Phase I Environmental Audit</w:t>
            </w:r>
          </w:p>
        </w:tc>
        <w:tc>
          <w:tcPr>
            <w:tcW w:w="3117" w:type="dxa"/>
          </w:tcPr>
          <w:p w14:paraId="2B0E19F6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Each</w:t>
            </w:r>
          </w:p>
        </w:tc>
        <w:tc>
          <w:tcPr>
            <w:tcW w:w="3117" w:type="dxa"/>
          </w:tcPr>
          <w:p w14:paraId="5706BD12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0CF322F9" w14:textId="77777777" w:rsidTr="00BF6722">
        <w:tc>
          <w:tcPr>
            <w:tcW w:w="3116" w:type="dxa"/>
          </w:tcPr>
          <w:p w14:paraId="0FE97594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>
              <w:rPr>
                <w:rFonts w:ascii="Palatino Linotype" w:hAnsi="Palatino Linotype"/>
                <w:smallCaps w:val="0"/>
                <w:sz w:val="22"/>
                <w:szCs w:val="22"/>
              </w:rPr>
              <w:t>TDMS</w:t>
            </w: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 xml:space="preserve"> Site Restoration Grading</w:t>
            </w:r>
          </w:p>
        </w:tc>
        <w:tc>
          <w:tcPr>
            <w:tcW w:w="3117" w:type="dxa"/>
          </w:tcPr>
          <w:p w14:paraId="0A5057AE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Per Square Yard</w:t>
            </w:r>
          </w:p>
        </w:tc>
        <w:tc>
          <w:tcPr>
            <w:tcW w:w="3117" w:type="dxa"/>
          </w:tcPr>
          <w:p w14:paraId="4740686E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25472A99" w14:textId="77777777" w:rsidTr="00BF6722">
        <w:tc>
          <w:tcPr>
            <w:tcW w:w="3116" w:type="dxa"/>
          </w:tcPr>
          <w:p w14:paraId="66916A38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 xml:space="preserve">Topsoil </w:t>
            </w:r>
            <w:r>
              <w:rPr>
                <w:rFonts w:ascii="Palatino Linotype" w:hAnsi="Palatino Linotype"/>
                <w:smallCaps w:val="0"/>
                <w:sz w:val="22"/>
                <w:szCs w:val="22"/>
              </w:rPr>
              <w:t>TDMS</w:t>
            </w: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 xml:space="preserve"> Site Restoration</w:t>
            </w:r>
          </w:p>
        </w:tc>
        <w:tc>
          <w:tcPr>
            <w:tcW w:w="3117" w:type="dxa"/>
          </w:tcPr>
          <w:p w14:paraId="73A4D649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Per Cubic Yard</w:t>
            </w:r>
          </w:p>
        </w:tc>
        <w:tc>
          <w:tcPr>
            <w:tcW w:w="3117" w:type="dxa"/>
          </w:tcPr>
          <w:p w14:paraId="15BD9699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7B0541C4" w14:textId="77777777" w:rsidTr="00BF6722">
        <w:tc>
          <w:tcPr>
            <w:tcW w:w="3116" w:type="dxa"/>
          </w:tcPr>
          <w:p w14:paraId="363A0035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 xml:space="preserve">Sod </w:t>
            </w:r>
            <w:r>
              <w:rPr>
                <w:rFonts w:ascii="Palatino Linotype" w:hAnsi="Palatino Linotype"/>
                <w:smallCaps w:val="0"/>
                <w:sz w:val="22"/>
                <w:szCs w:val="22"/>
              </w:rPr>
              <w:t>TDMS</w:t>
            </w: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 xml:space="preserve"> Site Restoration</w:t>
            </w:r>
          </w:p>
        </w:tc>
        <w:tc>
          <w:tcPr>
            <w:tcW w:w="3117" w:type="dxa"/>
          </w:tcPr>
          <w:p w14:paraId="6A26B5D0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Per Square Yard</w:t>
            </w:r>
          </w:p>
        </w:tc>
        <w:tc>
          <w:tcPr>
            <w:tcW w:w="3117" w:type="dxa"/>
          </w:tcPr>
          <w:p w14:paraId="6A19CE1E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271331BA" w14:textId="77777777" w:rsidTr="00BF6722">
        <w:tc>
          <w:tcPr>
            <w:tcW w:w="3116" w:type="dxa"/>
          </w:tcPr>
          <w:p w14:paraId="13B8F97C" w14:textId="36AA1079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>
              <w:rPr>
                <w:rFonts w:ascii="Palatino Linotype" w:hAnsi="Palatino Linotype"/>
                <w:smallCaps w:val="0"/>
                <w:sz w:val="22"/>
                <w:szCs w:val="22"/>
              </w:rPr>
              <w:t xml:space="preserve">Land Based </w:t>
            </w: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Debris Removal</w:t>
            </w:r>
            <w:r>
              <w:rPr>
                <w:rFonts w:ascii="Palatino Linotype" w:hAnsi="Palatino Linotype"/>
                <w:smallCaps w:val="0"/>
                <w:sz w:val="22"/>
                <w:szCs w:val="22"/>
              </w:rPr>
              <w:t xml:space="preserve"> from Canals and Waterways</w:t>
            </w: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 xml:space="preserve"> </w:t>
            </w:r>
          </w:p>
        </w:tc>
        <w:tc>
          <w:tcPr>
            <w:tcW w:w="3117" w:type="dxa"/>
          </w:tcPr>
          <w:p w14:paraId="3A47D87F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Per Cub</w:t>
            </w:r>
            <w:r>
              <w:rPr>
                <w:rFonts w:ascii="Palatino Linotype" w:hAnsi="Palatino Linotype"/>
                <w:smallCaps w:val="0"/>
                <w:sz w:val="22"/>
                <w:szCs w:val="22"/>
              </w:rPr>
              <w:t>ic</w:t>
            </w: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 xml:space="preserve"> Yard</w:t>
            </w:r>
          </w:p>
        </w:tc>
        <w:tc>
          <w:tcPr>
            <w:tcW w:w="3117" w:type="dxa"/>
          </w:tcPr>
          <w:p w14:paraId="714960CB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7DE9F223" w14:textId="77777777" w:rsidTr="00BF6722">
        <w:trPr>
          <w:trHeight w:val="827"/>
        </w:trPr>
        <w:tc>
          <w:tcPr>
            <w:tcW w:w="3116" w:type="dxa"/>
          </w:tcPr>
          <w:p w14:paraId="2667684A" w14:textId="5DA075FD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>
              <w:rPr>
                <w:rFonts w:ascii="Palatino Linotype" w:hAnsi="Palatino Linotype"/>
                <w:smallCaps w:val="0"/>
                <w:sz w:val="22"/>
                <w:szCs w:val="22"/>
              </w:rPr>
              <w:t xml:space="preserve">Water Based Debris Removal </w:t>
            </w:r>
            <w:r>
              <w:rPr>
                <w:rFonts w:ascii="Palatino Linotype" w:hAnsi="Palatino Linotype"/>
                <w:smallCaps w:val="0"/>
                <w:sz w:val="22"/>
                <w:szCs w:val="22"/>
              </w:rPr>
              <w:t>from</w:t>
            </w:r>
            <w:r>
              <w:rPr>
                <w:rFonts w:ascii="Palatino Linotype" w:hAnsi="Palatino Linotype"/>
                <w:smallCaps w:val="0"/>
                <w:sz w:val="22"/>
                <w:szCs w:val="22"/>
              </w:rPr>
              <w:t xml:space="preserve"> Canals and Waterways</w:t>
            </w:r>
          </w:p>
        </w:tc>
        <w:tc>
          <w:tcPr>
            <w:tcW w:w="3117" w:type="dxa"/>
          </w:tcPr>
          <w:p w14:paraId="6818AFCE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Per Cub</w:t>
            </w:r>
            <w:r>
              <w:rPr>
                <w:rFonts w:ascii="Palatino Linotype" w:hAnsi="Palatino Linotype"/>
                <w:smallCaps w:val="0"/>
                <w:sz w:val="22"/>
                <w:szCs w:val="22"/>
              </w:rPr>
              <w:t>ic</w:t>
            </w: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 xml:space="preserve"> Yard</w:t>
            </w:r>
          </w:p>
        </w:tc>
        <w:tc>
          <w:tcPr>
            <w:tcW w:w="3117" w:type="dxa"/>
          </w:tcPr>
          <w:p w14:paraId="161D5246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081179D3" w14:textId="77777777" w:rsidTr="00BF6722">
        <w:tc>
          <w:tcPr>
            <w:tcW w:w="3116" w:type="dxa"/>
          </w:tcPr>
          <w:p w14:paraId="12FB1716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- Restoration of Canal Banks and Slopes</w:t>
            </w:r>
          </w:p>
        </w:tc>
        <w:tc>
          <w:tcPr>
            <w:tcW w:w="3117" w:type="dxa"/>
          </w:tcPr>
          <w:p w14:paraId="45B16FE6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Per Liner Foot</w:t>
            </w:r>
          </w:p>
        </w:tc>
        <w:tc>
          <w:tcPr>
            <w:tcW w:w="3117" w:type="dxa"/>
          </w:tcPr>
          <w:p w14:paraId="431E9A47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352D0A24" w14:textId="77777777" w:rsidTr="00BF6722">
        <w:tc>
          <w:tcPr>
            <w:tcW w:w="3116" w:type="dxa"/>
          </w:tcPr>
          <w:p w14:paraId="217B59F0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Sod Restoration of Canal banks and Slopes</w:t>
            </w:r>
          </w:p>
        </w:tc>
        <w:tc>
          <w:tcPr>
            <w:tcW w:w="3117" w:type="dxa"/>
          </w:tcPr>
          <w:p w14:paraId="14360E34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Per Square Yard</w:t>
            </w:r>
          </w:p>
        </w:tc>
        <w:tc>
          <w:tcPr>
            <w:tcW w:w="3117" w:type="dxa"/>
          </w:tcPr>
          <w:p w14:paraId="78CB9556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192B0E04" w14:textId="77777777" w:rsidTr="00BF6722">
        <w:tc>
          <w:tcPr>
            <w:tcW w:w="3116" w:type="dxa"/>
          </w:tcPr>
          <w:p w14:paraId="1BEAD156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Fire Suppression Support</w:t>
            </w:r>
          </w:p>
        </w:tc>
        <w:tc>
          <w:tcPr>
            <w:tcW w:w="3117" w:type="dxa"/>
          </w:tcPr>
          <w:p w14:paraId="1A6D83F2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Each Unit</w:t>
            </w:r>
          </w:p>
        </w:tc>
        <w:tc>
          <w:tcPr>
            <w:tcW w:w="3117" w:type="dxa"/>
          </w:tcPr>
          <w:p w14:paraId="766B9B20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3B60A5AE" w14:textId="77777777" w:rsidTr="00BF6722">
        <w:tc>
          <w:tcPr>
            <w:tcW w:w="3116" w:type="dxa"/>
          </w:tcPr>
          <w:p w14:paraId="23C57ECE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 xml:space="preserve">Motor Vehicles Removal Towing right of way) including to </w:t>
            </w:r>
            <w:r>
              <w:rPr>
                <w:rFonts w:ascii="Palatino Linotype" w:hAnsi="Palatino Linotype"/>
                <w:smallCaps w:val="0"/>
                <w:sz w:val="22"/>
                <w:szCs w:val="22"/>
              </w:rPr>
              <w:t>TDMS</w:t>
            </w:r>
          </w:p>
        </w:tc>
        <w:tc>
          <w:tcPr>
            <w:tcW w:w="3117" w:type="dxa"/>
          </w:tcPr>
          <w:p w14:paraId="6A9E6605" w14:textId="3042106C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Each</w:t>
            </w:r>
          </w:p>
        </w:tc>
        <w:tc>
          <w:tcPr>
            <w:tcW w:w="3117" w:type="dxa"/>
          </w:tcPr>
          <w:p w14:paraId="59BCCF11" w14:textId="7478CBA5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5A700453" w14:textId="77777777" w:rsidTr="00BF6722">
        <w:tc>
          <w:tcPr>
            <w:tcW w:w="3116" w:type="dxa"/>
          </w:tcPr>
          <w:p w14:paraId="05C0CA46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 xml:space="preserve">Motor Vehicles Removal (from canal) Including Towing to </w:t>
            </w:r>
            <w:r>
              <w:rPr>
                <w:rFonts w:ascii="Palatino Linotype" w:hAnsi="Palatino Linotype"/>
                <w:smallCaps w:val="0"/>
                <w:sz w:val="22"/>
                <w:szCs w:val="22"/>
              </w:rPr>
              <w:t>TDMS</w:t>
            </w:r>
          </w:p>
        </w:tc>
        <w:tc>
          <w:tcPr>
            <w:tcW w:w="3117" w:type="dxa"/>
          </w:tcPr>
          <w:p w14:paraId="501C8C89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Each</w:t>
            </w:r>
          </w:p>
        </w:tc>
        <w:tc>
          <w:tcPr>
            <w:tcW w:w="3117" w:type="dxa"/>
          </w:tcPr>
          <w:p w14:paraId="72484AF1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6D6967F9" w14:textId="77777777" w:rsidTr="00BF6722">
        <w:tc>
          <w:tcPr>
            <w:tcW w:w="3116" w:type="dxa"/>
          </w:tcPr>
          <w:p w14:paraId="1662B8E6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Boat Removal (from right-of-way) Including Towing to</w:t>
            </w:r>
          </w:p>
          <w:p w14:paraId="645C13BD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>
              <w:rPr>
                <w:rFonts w:ascii="Palatino Linotype" w:hAnsi="Palatino Linotype"/>
                <w:smallCaps w:val="0"/>
                <w:sz w:val="22"/>
                <w:szCs w:val="22"/>
              </w:rPr>
              <w:t>TDMS</w:t>
            </w:r>
          </w:p>
        </w:tc>
        <w:tc>
          <w:tcPr>
            <w:tcW w:w="3117" w:type="dxa"/>
          </w:tcPr>
          <w:p w14:paraId="3B6E1EBD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Linear Foot</w:t>
            </w:r>
          </w:p>
        </w:tc>
        <w:tc>
          <w:tcPr>
            <w:tcW w:w="3117" w:type="dxa"/>
          </w:tcPr>
          <w:p w14:paraId="0A9E13C7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05A33A92" w14:textId="77777777" w:rsidTr="00BF6722">
        <w:tc>
          <w:tcPr>
            <w:tcW w:w="3116" w:type="dxa"/>
          </w:tcPr>
          <w:p w14:paraId="7FC69B83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Emergency Potable Bottled Water (Pallet of .5 Litter 24/Cases)</w:t>
            </w:r>
          </w:p>
        </w:tc>
        <w:tc>
          <w:tcPr>
            <w:tcW w:w="3117" w:type="dxa"/>
          </w:tcPr>
          <w:p w14:paraId="0148EBB4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Cost Per Case</w:t>
            </w:r>
          </w:p>
        </w:tc>
        <w:tc>
          <w:tcPr>
            <w:tcW w:w="3117" w:type="dxa"/>
          </w:tcPr>
          <w:p w14:paraId="6586F649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7C8DA37E" w14:textId="77777777" w:rsidTr="00BF6722">
        <w:tc>
          <w:tcPr>
            <w:tcW w:w="3116" w:type="dxa"/>
          </w:tcPr>
          <w:p w14:paraId="620AAF21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 xml:space="preserve">Emergency Delivery of Ice (Full Truck Load 10 </w:t>
            </w:r>
            <w:proofErr w:type="spellStart"/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lbs</w:t>
            </w:r>
            <w:proofErr w:type="spellEnd"/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 xml:space="preserve"> Ba</w:t>
            </w:r>
            <w:r>
              <w:rPr>
                <w:rFonts w:ascii="Palatino Linotype" w:hAnsi="Palatino Linotype"/>
                <w:smallCaps w:val="0"/>
                <w:sz w:val="22"/>
                <w:szCs w:val="22"/>
              </w:rPr>
              <w:t>g</w:t>
            </w: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s)</w:t>
            </w:r>
          </w:p>
        </w:tc>
        <w:tc>
          <w:tcPr>
            <w:tcW w:w="3117" w:type="dxa"/>
          </w:tcPr>
          <w:p w14:paraId="4EED78C0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Cost Per Truck Load</w:t>
            </w:r>
          </w:p>
        </w:tc>
        <w:tc>
          <w:tcPr>
            <w:tcW w:w="3117" w:type="dxa"/>
          </w:tcPr>
          <w:p w14:paraId="073E4FF2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28CA142D" w14:textId="77777777" w:rsidTr="00BF6722">
        <w:tc>
          <w:tcPr>
            <w:tcW w:w="3116" w:type="dxa"/>
          </w:tcPr>
          <w:p w14:paraId="60C61BE5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Mobile Kitchen Fac</w:t>
            </w:r>
            <w:r>
              <w:rPr>
                <w:rFonts w:ascii="Palatino Linotype" w:hAnsi="Palatino Linotype"/>
                <w:smallCaps w:val="0"/>
                <w:sz w:val="22"/>
                <w:szCs w:val="22"/>
              </w:rPr>
              <w:t>ility</w:t>
            </w: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 xml:space="preserve"> </w:t>
            </w:r>
            <w:proofErr w:type="gramStart"/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to provide</w:t>
            </w:r>
            <w:proofErr w:type="gramEnd"/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 xml:space="preserve"> 10-100 meals per day</w:t>
            </w:r>
          </w:p>
        </w:tc>
        <w:tc>
          <w:tcPr>
            <w:tcW w:w="3117" w:type="dxa"/>
          </w:tcPr>
          <w:p w14:paraId="2B291B9A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Each Unit</w:t>
            </w:r>
          </w:p>
        </w:tc>
        <w:tc>
          <w:tcPr>
            <w:tcW w:w="3117" w:type="dxa"/>
          </w:tcPr>
          <w:p w14:paraId="63149CA3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5875182B" w14:textId="77777777" w:rsidTr="00BF6722">
        <w:tc>
          <w:tcPr>
            <w:tcW w:w="3116" w:type="dxa"/>
          </w:tcPr>
          <w:p w14:paraId="6B74B898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 xml:space="preserve">Mobile Kitchen Facility </w:t>
            </w:r>
            <w:proofErr w:type="gramStart"/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to provide</w:t>
            </w:r>
            <w:proofErr w:type="gramEnd"/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 xml:space="preserve"> 101-200 meals per day</w:t>
            </w:r>
          </w:p>
        </w:tc>
        <w:tc>
          <w:tcPr>
            <w:tcW w:w="3117" w:type="dxa"/>
          </w:tcPr>
          <w:p w14:paraId="77DA8C89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Each Unit</w:t>
            </w:r>
          </w:p>
        </w:tc>
        <w:tc>
          <w:tcPr>
            <w:tcW w:w="3117" w:type="dxa"/>
          </w:tcPr>
          <w:p w14:paraId="164E6493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0B6A4D26" w14:textId="77777777" w:rsidTr="00BF6722">
        <w:tc>
          <w:tcPr>
            <w:tcW w:w="3116" w:type="dxa"/>
          </w:tcPr>
          <w:p w14:paraId="1F2D0F60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 xml:space="preserve">Mobile Kitchen Facility </w:t>
            </w:r>
            <w:proofErr w:type="gramStart"/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to provide</w:t>
            </w:r>
            <w:proofErr w:type="gramEnd"/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 xml:space="preserve"> 201-300 meals per day</w:t>
            </w:r>
          </w:p>
        </w:tc>
        <w:tc>
          <w:tcPr>
            <w:tcW w:w="3117" w:type="dxa"/>
          </w:tcPr>
          <w:p w14:paraId="1EB3A2FB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Each Unit</w:t>
            </w:r>
          </w:p>
        </w:tc>
        <w:tc>
          <w:tcPr>
            <w:tcW w:w="3117" w:type="dxa"/>
          </w:tcPr>
          <w:p w14:paraId="6C802723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0FBB9711" w14:textId="77777777" w:rsidTr="00BF6722">
        <w:tc>
          <w:tcPr>
            <w:tcW w:w="3116" w:type="dxa"/>
          </w:tcPr>
          <w:p w14:paraId="081E5FC8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Mobile Kitchen Facility to provide 301-400 meals per day</w:t>
            </w:r>
          </w:p>
        </w:tc>
        <w:tc>
          <w:tcPr>
            <w:tcW w:w="3117" w:type="dxa"/>
          </w:tcPr>
          <w:p w14:paraId="104D3F3F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Each Unit</w:t>
            </w:r>
          </w:p>
        </w:tc>
        <w:tc>
          <w:tcPr>
            <w:tcW w:w="3117" w:type="dxa"/>
          </w:tcPr>
          <w:p w14:paraId="7E800137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6CBFA3C6" w14:textId="77777777" w:rsidTr="00BF6722">
        <w:tc>
          <w:tcPr>
            <w:tcW w:w="3116" w:type="dxa"/>
          </w:tcPr>
          <w:p w14:paraId="2A9F12DC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Mobile Laundry Facility</w:t>
            </w:r>
          </w:p>
        </w:tc>
        <w:tc>
          <w:tcPr>
            <w:tcW w:w="3117" w:type="dxa"/>
          </w:tcPr>
          <w:p w14:paraId="33A357CA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Each Unit</w:t>
            </w:r>
          </w:p>
        </w:tc>
        <w:tc>
          <w:tcPr>
            <w:tcW w:w="3117" w:type="dxa"/>
          </w:tcPr>
          <w:p w14:paraId="1C6BC05E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749F0FFD" w14:textId="77777777" w:rsidTr="00BF6722">
        <w:tc>
          <w:tcPr>
            <w:tcW w:w="3116" w:type="dxa"/>
          </w:tcPr>
          <w:p w14:paraId="0EFAC3AA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Mobile Restroom/Shower Facility</w:t>
            </w:r>
          </w:p>
        </w:tc>
        <w:tc>
          <w:tcPr>
            <w:tcW w:w="3117" w:type="dxa"/>
          </w:tcPr>
          <w:p w14:paraId="4531176A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Each Unit</w:t>
            </w:r>
          </w:p>
        </w:tc>
        <w:tc>
          <w:tcPr>
            <w:tcW w:w="3117" w:type="dxa"/>
          </w:tcPr>
          <w:p w14:paraId="075C225D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58F959A5" w14:textId="77777777" w:rsidTr="00BF6722">
        <w:tc>
          <w:tcPr>
            <w:tcW w:w="3116" w:type="dxa"/>
          </w:tcPr>
          <w:p w14:paraId="153564AF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Mobile Fueling Facility</w:t>
            </w:r>
          </w:p>
        </w:tc>
        <w:tc>
          <w:tcPr>
            <w:tcW w:w="3117" w:type="dxa"/>
          </w:tcPr>
          <w:p w14:paraId="3C644625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Each Unit</w:t>
            </w:r>
          </w:p>
        </w:tc>
        <w:tc>
          <w:tcPr>
            <w:tcW w:w="3117" w:type="dxa"/>
          </w:tcPr>
          <w:p w14:paraId="6DE3D899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63084D38" w14:textId="77777777" w:rsidTr="00BF6722">
        <w:tc>
          <w:tcPr>
            <w:tcW w:w="3116" w:type="dxa"/>
          </w:tcPr>
          <w:p w14:paraId="70F0F6B7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Mobile Satellite Communications Facility</w:t>
            </w:r>
          </w:p>
        </w:tc>
        <w:tc>
          <w:tcPr>
            <w:tcW w:w="3117" w:type="dxa"/>
          </w:tcPr>
          <w:p w14:paraId="6735BA45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Each Unit</w:t>
            </w:r>
          </w:p>
        </w:tc>
        <w:tc>
          <w:tcPr>
            <w:tcW w:w="3117" w:type="dxa"/>
          </w:tcPr>
          <w:p w14:paraId="1337E992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6AECA195" w14:textId="77777777" w:rsidTr="00BF6722">
        <w:tc>
          <w:tcPr>
            <w:tcW w:w="3116" w:type="dxa"/>
          </w:tcPr>
          <w:p w14:paraId="50874C9D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Mobile Automated Ticket Issue and Tracking System (Hail Pass or Equivalent)</w:t>
            </w:r>
          </w:p>
        </w:tc>
        <w:tc>
          <w:tcPr>
            <w:tcW w:w="3117" w:type="dxa"/>
          </w:tcPr>
          <w:p w14:paraId="7192F2C2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CE0A4D">
              <w:rPr>
                <w:rFonts w:ascii="Palatino Linotype" w:hAnsi="Palatino Linotype"/>
                <w:smallCaps w:val="0"/>
                <w:sz w:val="22"/>
                <w:szCs w:val="22"/>
              </w:rPr>
              <w:t>Each Unit</w:t>
            </w:r>
          </w:p>
        </w:tc>
        <w:tc>
          <w:tcPr>
            <w:tcW w:w="3117" w:type="dxa"/>
          </w:tcPr>
          <w:p w14:paraId="2D77E082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0C401093" w14:textId="77777777" w:rsidTr="00BF6722">
        <w:tc>
          <w:tcPr>
            <w:tcW w:w="3116" w:type="dxa"/>
          </w:tcPr>
          <w:p w14:paraId="12FFC07A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>
              <w:rPr>
                <w:rFonts w:ascii="Palatino Linotype" w:hAnsi="Palatino Linotype"/>
                <w:smallCaps w:val="0"/>
                <w:sz w:val="22"/>
                <w:szCs w:val="22"/>
              </w:rPr>
              <w:t>Debris Reduction – Compaction</w:t>
            </w:r>
          </w:p>
        </w:tc>
        <w:tc>
          <w:tcPr>
            <w:tcW w:w="3117" w:type="dxa"/>
          </w:tcPr>
          <w:p w14:paraId="7887B8CC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>
              <w:rPr>
                <w:rFonts w:ascii="Palatino Linotype" w:hAnsi="Palatino Linotype"/>
                <w:smallCaps w:val="0"/>
                <w:sz w:val="22"/>
                <w:szCs w:val="22"/>
              </w:rPr>
              <w:t>Per Cubic Yard</w:t>
            </w:r>
          </w:p>
        </w:tc>
        <w:tc>
          <w:tcPr>
            <w:tcW w:w="3117" w:type="dxa"/>
          </w:tcPr>
          <w:p w14:paraId="09C957F5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2CA9C7BB" w14:textId="77777777" w:rsidTr="00BF6722">
        <w:tc>
          <w:tcPr>
            <w:tcW w:w="3116" w:type="dxa"/>
          </w:tcPr>
          <w:p w14:paraId="10C87E38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>
              <w:rPr>
                <w:rFonts w:ascii="Palatino Linotype" w:hAnsi="Palatino Linotype"/>
                <w:smallCaps w:val="0"/>
                <w:sz w:val="22"/>
                <w:szCs w:val="22"/>
              </w:rPr>
              <w:t>Debris Reduction - Grinding</w:t>
            </w:r>
          </w:p>
        </w:tc>
        <w:tc>
          <w:tcPr>
            <w:tcW w:w="3117" w:type="dxa"/>
          </w:tcPr>
          <w:p w14:paraId="769EE143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>
              <w:rPr>
                <w:rFonts w:ascii="Palatino Linotype" w:hAnsi="Palatino Linotype"/>
                <w:smallCaps w:val="0"/>
                <w:sz w:val="22"/>
                <w:szCs w:val="22"/>
              </w:rPr>
              <w:t>Per Cubic Yard</w:t>
            </w:r>
          </w:p>
        </w:tc>
        <w:tc>
          <w:tcPr>
            <w:tcW w:w="3117" w:type="dxa"/>
          </w:tcPr>
          <w:p w14:paraId="4834CD03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0965D8DD" w14:textId="77777777" w:rsidTr="00BF6722">
        <w:tc>
          <w:tcPr>
            <w:tcW w:w="3116" w:type="dxa"/>
          </w:tcPr>
          <w:p w14:paraId="08600A08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>
              <w:rPr>
                <w:rFonts w:ascii="Palatino Linotype" w:hAnsi="Palatino Linotype"/>
                <w:smallCaps w:val="0"/>
                <w:sz w:val="22"/>
                <w:szCs w:val="22"/>
              </w:rPr>
              <w:t>Debris Reduction - Burning</w:t>
            </w:r>
          </w:p>
        </w:tc>
        <w:tc>
          <w:tcPr>
            <w:tcW w:w="3117" w:type="dxa"/>
          </w:tcPr>
          <w:p w14:paraId="676D981D" w14:textId="77777777" w:rsidR="00836F0E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>
              <w:rPr>
                <w:rFonts w:ascii="Palatino Linotype" w:hAnsi="Palatino Linotype"/>
                <w:smallCaps w:val="0"/>
                <w:sz w:val="22"/>
                <w:szCs w:val="22"/>
              </w:rPr>
              <w:t>Per Cubic Yard</w:t>
            </w:r>
          </w:p>
        </w:tc>
        <w:tc>
          <w:tcPr>
            <w:tcW w:w="3117" w:type="dxa"/>
          </w:tcPr>
          <w:p w14:paraId="72718E1D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3190EA88" w14:textId="77777777" w:rsidTr="00BF6722">
        <w:tc>
          <w:tcPr>
            <w:tcW w:w="3116" w:type="dxa"/>
          </w:tcPr>
          <w:p w14:paraId="233D402C" w14:textId="77777777" w:rsidR="00836F0E" w:rsidRPr="00125F13" w:rsidRDefault="00836F0E" w:rsidP="00BF6722">
            <w:pPr>
              <w:pStyle w:val="Default"/>
              <w:jc w:val="center"/>
              <w:rPr>
                <w:rFonts w:ascii="Palatino Linotype" w:hAnsi="Palatino Linotype"/>
                <w:b/>
                <w:bCs/>
                <w:smallCaps w:val="0"/>
                <w:sz w:val="22"/>
                <w:szCs w:val="22"/>
              </w:rPr>
            </w:pPr>
            <w:r w:rsidRPr="00125F13">
              <w:rPr>
                <w:rFonts w:ascii="Palatino Linotype" w:hAnsi="Palatino Linotype"/>
                <w:b/>
                <w:bCs/>
                <w:smallCaps w:val="0"/>
                <w:sz w:val="22"/>
                <w:szCs w:val="22"/>
              </w:rPr>
              <w:t>Emergency Portable Power Generators</w:t>
            </w:r>
          </w:p>
        </w:tc>
        <w:tc>
          <w:tcPr>
            <w:tcW w:w="3117" w:type="dxa"/>
          </w:tcPr>
          <w:p w14:paraId="7FD3A010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  <w:tc>
          <w:tcPr>
            <w:tcW w:w="3117" w:type="dxa"/>
          </w:tcPr>
          <w:p w14:paraId="74B07BF9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465118D1" w14:textId="77777777" w:rsidTr="00BF6722">
        <w:tc>
          <w:tcPr>
            <w:tcW w:w="3116" w:type="dxa"/>
          </w:tcPr>
          <w:p w14:paraId="1F822C9D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125F13">
              <w:rPr>
                <w:rFonts w:ascii="Palatino Linotype" w:hAnsi="Palatino Linotype"/>
                <w:smallCaps w:val="0"/>
                <w:sz w:val="22"/>
                <w:szCs w:val="22"/>
              </w:rPr>
              <w:t>&gt;25KW</w:t>
            </w:r>
          </w:p>
        </w:tc>
        <w:tc>
          <w:tcPr>
            <w:tcW w:w="3117" w:type="dxa"/>
          </w:tcPr>
          <w:p w14:paraId="5FF64844" w14:textId="6AF47256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125F13">
              <w:rPr>
                <w:rFonts w:ascii="Palatino Linotype" w:hAnsi="Palatino Linotype"/>
                <w:smallCaps w:val="0"/>
                <w:sz w:val="22"/>
                <w:szCs w:val="22"/>
              </w:rPr>
              <w:t>Each Unit</w:t>
            </w:r>
            <w:r w:rsidR="004F2620">
              <w:rPr>
                <w:rFonts w:ascii="Palatino Linotype" w:hAnsi="Palatino Linotype"/>
                <w:smallCaps w:val="0"/>
                <w:sz w:val="22"/>
                <w:szCs w:val="22"/>
              </w:rPr>
              <w:t xml:space="preserve"> Per Day</w:t>
            </w:r>
          </w:p>
        </w:tc>
        <w:tc>
          <w:tcPr>
            <w:tcW w:w="3117" w:type="dxa"/>
          </w:tcPr>
          <w:p w14:paraId="063F529E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3F6DAFA5" w14:textId="77777777" w:rsidTr="00BF6722">
        <w:tc>
          <w:tcPr>
            <w:tcW w:w="3116" w:type="dxa"/>
          </w:tcPr>
          <w:p w14:paraId="3031E437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125F13">
              <w:rPr>
                <w:rFonts w:ascii="Palatino Linotype" w:hAnsi="Palatino Linotype"/>
                <w:smallCaps w:val="0"/>
                <w:sz w:val="22"/>
                <w:szCs w:val="22"/>
              </w:rPr>
              <w:t>&gt;50 KW</w:t>
            </w:r>
          </w:p>
        </w:tc>
        <w:tc>
          <w:tcPr>
            <w:tcW w:w="3117" w:type="dxa"/>
          </w:tcPr>
          <w:p w14:paraId="050CE71A" w14:textId="3A77A71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125F13">
              <w:rPr>
                <w:rFonts w:ascii="Palatino Linotype" w:hAnsi="Palatino Linotype"/>
                <w:smallCaps w:val="0"/>
                <w:sz w:val="22"/>
                <w:szCs w:val="22"/>
              </w:rPr>
              <w:t>Each Unit</w:t>
            </w:r>
            <w:r w:rsidR="004F2620">
              <w:rPr>
                <w:rFonts w:ascii="Palatino Linotype" w:hAnsi="Palatino Linotype"/>
                <w:smallCaps w:val="0"/>
                <w:sz w:val="22"/>
                <w:szCs w:val="22"/>
              </w:rPr>
              <w:t xml:space="preserve"> Per Day</w:t>
            </w:r>
          </w:p>
        </w:tc>
        <w:tc>
          <w:tcPr>
            <w:tcW w:w="3117" w:type="dxa"/>
          </w:tcPr>
          <w:p w14:paraId="5B0A911B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3BAF6606" w14:textId="77777777" w:rsidTr="00BF6722">
        <w:tc>
          <w:tcPr>
            <w:tcW w:w="3116" w:type="dxa"/>
          </w:tcPr>
          <w:p w14:paraId="6DF829ED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125F13">
              <w:rPr>
                <w:rFonts w:ascii="Palatino Linotype" w:hAnsi="Palatino Linotype"/>
                <w:smallCaps w:val="0"/>
                <w:sz w:val="22"/>
                <w:szCs w:val="22"/>
              </w:rPr>
              <w:t>&gt;100KW</w:t>
            </w:r>
          </w:p>
        </w:tc>
        <w:tc>
          <w:tcPr>
            <w:tcW w:w="3117" w:type="dxa"/>
          </w:tcPr>
          <w:p w14:paraId="646D52E5" w14:textId="657EC459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125F13">
              <w:rPr>
                <w:rFonts w:ascii="Palatino Linotype" w:hAnsi="Palatino Linotype"/>
                <w:smallCaps w:val="0"/>
                <w:sz w:val="22"/>
                <w:szCs w:val="22"/>
              </w:rPr>
              <w:t>Each Unit</w:t>
            </w:r>
            <w:r w:rsidR="004F2620">
              <w:rPr>
                <w:rFonts w:ascii="Palatino Linotype" w:hAnsi="Palatino Linotype"/>
                <w:smallCaps w:val="0"/>
                <w:sz w:val="22"/>
                <w:szCs w:val="22"/>
              </w:rPr>
              <w:t xml:space="preserve"> Per Day</w:t>
            </w:r>
          </w:p>
        </w:tc>
        <w:tc>
          <w:tcPr>
            <w:tcW w:w="3117" w:type="dxa"/>
          </w:tcPr>
          <w:p w14:paraId="51120750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2FD572A9" w14:textId="77777777" w:rsidTr="00BF6722">
        <w:tc>
          <w:tcPr>
            <w:tcW w:w="3116" w:type="dxa"/>
          </w:tcPr>
          <w:p w14:paraId="52E9C57A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125F13">
              <w:rPr>
                <w:rFonts w:ascii="Palatino Linotype" w:hAnsi="Palatino Linotype"/>
                <w:smallCaps w:val="0"/>
                <w:sz w:val="22"/>
                <w:szCs w:val="22"/>
              </w:rPr>
              <w:t>&gt;250KW</w:t>
            </w:r>
          </w:p>
        </w:tc>
        <w:tc>
          <w:tcPr>
            <w:tcW w:w="3117" w:type="dxa"/>
          </w:tcPr>
          <w:p w14:paraId="6D49B63B" w14:textId="55F38C31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125F13">
              <w:rPr>
                <w:rFonts w:ascii="Palatino Linotype" w:hAnsi="Palatino Linotype"/>
                <w:smallCaps w:val="0"/>
                <w:sz w:val="22"/>
                <w:szCs w:val="22"/>
              </w:rPr>
              <w:t>Each Unit</w:t>
            </w:r>
            <w:r w:rsidR="004F2620">
              <w:rPr>
                <w:rFonts w:ascii="Palatino Linotype" w:hAnsi="Palatino Linotype"/>
                <w:smallCaps w:val="0"/>
                <w:sz w:val="22"/>
                <w:szCs w:val="22"/>
              </w:rPr>
              <w:t xml:space="preserve"> Per Day</w:t>
            </w:r>
          </w:p>
        </w:tc>
        <w:tc>
          <w:tcPr>
            <w:tcW w:w="3117" w:type="dxa"/>
          </w:tcPr>
          <w:p w14:paraId="3FE0D844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36D774F4" w14:textId="77777777" w:rsidTr="00BF6722">
        <w:tc>
          <w:tcPr>
            <w:tcW w:w="3116" w:type="dxa"/>
          </w:tcPr>
          <w:p w14:paraId="2A9C7B96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125F13">
              <w:rPr>
                <w:rFonts w:ascii="Palatino Linotype" w:hAnsi="Palatino Linotype"/>
                <w:smallCaps w:val="0"/>
                <w:sz w:val="22"/>
                <w:szCs w:val="22"/>
              </w:rPr>
              <w:t>&gt;500KW</w:t>
            </w:r>
          </w:p>
        </w:tc>
        <w:tc>
          <w:tcPr>
            <w:tcW w:w="3117" w:type="dxa"/>
          </w:tcPr>
          <w:p w14:paraId="503DFA30" w14:textId="3F57C401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125F13">
              <w:rPr>
                <w:rFonts w:ascii="Palatino Linotype" w:hAnsi="Palatino Linotype"/>
                <w:smallCaps w:val="0"/>
                <w:sz w:val="22"/>
                <w:szCs w:val="22"/>
              </w:rPr>
              <w:t>Each Unit</w:t>
            </w:r>
            <w:r w:rsidR="004F2620">
              <w:rPr>
                <w:rFonts w:ascii="Palatino Linotype" w:hAnsi="Palatino Linotype"/>
                <w:smallCaps w:val="0"/>
                <w:sz w:val="22"/>
                <w:szCs w:val="22"/>
              </w:rPr>
              <w:t xml:space="preserve"> Per Day</w:t>
            </w:r>
          </w:p>
        </w:tc>
        <w:tc>
          <w:tcPr>
            <w:tcW w:w="3117" w:type="dxa"/>
          </w:tcPr>
          <w:p w14:paraId="74B3F553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37283FE9" w14:textId="77777777" w:rsidTr="00BF6722">
        <w:tc>
          <w:tcPr>
            <w:tcW w:w="3116" w:type="dxa"/>
          </w:tcPr>
          <w:p w14:paraId="02AE7B9A" w14:textId="77777777" w:rsidR="00836F0E" w:rsidRPr="00125F13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125F13">
              <w:rPr>
                <w:rFonts w:ascii="Palatino Linotype" w:hAnsi="Palatino Linotype"/>
                <w:smallCaps w:val="0"/>
                <w:sz w:val="22"/>
                <w:szCs w:val="22"/>
              </w:rPr>
              <w:t>Portable Dewater Pump 6"</w:t>
            </w:r>
          </w:p>
        </w:tc>
        <w:tc>
          <w:tcPr>
            <w:tcW w:w="3117" w:type="dxa"/>
          </w:tcPr>
          <w:p w14:paraId="7AC876F1" w14:textId="2F0BBF35" w:rsidR="00836F0E" w:rsidRPr="00125F13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125F13">
              <w:rPr>
                <w:rFonts w:ascii="Palatino Linotype" w:hAnsi="Palatino Linotype"/>
                <w:smallCaps w:val="0"/>
                <w:sz w:val="22"/>
                <w:szCs w:val="22"/>
              </w:rPr>
              <w:t>Each Unit</w:t>
            </w:r>
            <w:r w:rsidR="004F2620">
              <w:rPr>
                <w:rFonts w:ascii="Palatino Linotype" w:hAnsi="Palatino Linotype"/>
                <w:smallCaps w:val="0"/>
                <w:sz w:val="22"/>
                <w:szCs w:val="22"/>
              </w:rPr>
              <w:t xml:space="preserve"> Per Day</w:t>
            </w:r>
          </w:p>
        </w:tc>
        <w:tc>
          <w:tcPr>
            <w:tcW w:w="3117" w:type="dxa"/>
          </w:tcPr>
          <w:p w14:paraId="7787FE00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737A305B" w14:textId="77777777" w:rsidTr="00BF6722">
        <w:tc>
          <w:tcPr>
            <w:tcW w:w="3116" w:type="dxa"/>
          </w:tcPr>
          <w:p w14:paraId="1E289581" w14:textId="77777777" w:rsidR="00836F0E" w:rsidRPr="00125F13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125F13">
              <w:rPr>
                <w:rFonts w:ascii="Palatino Linotype" w:hAnsi="Palatino Linotype"/>
                <w:smallCaps w:val="0"/>
                <w:sz w:val="22"/>
                <w:szCs w:val="22"/>
              </w:rPr>
              <w:t>Manhole and Catch Basin Cleaning</w:t>
            </w:r>
          </w:p>
        </w:tc>
        <w:tc>
          <w:tcPr>
            <w:tcW w:w="3117" w:type="dxa"/>
          </w:tcPr>
          <w:p w14:paraId="15FC30C3" w14:textId="77777777" w:rsidR="00836F0E" w:rsidRPr="00125F13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125F13">
              <w:rPr>
                <w:rFonts w:ascii="Palatino Linotype" w:hAnsi="Palatino Linotype"/>
                <w:smallCaps w:val="0"/>
                <w:sz w:val="22"/>
                <w:szCs w:val="22"/>
              </w:rPr>
              <w:t>Each Catch Basin</w:t>
            </w:r>
          </w:p>
        </w:tc>
        <w:tc>
          <w:tcPr>
            <w:tcW w:w="3117" w:type="dxa"/>
          </w:tcPr>
          <w:p w14:paraId="06E7537A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  <w:tr w:rsidR="00836F0E" w14:paraId="08897AED" w14:textId="77777777" w:rsidTr="00BF6722">
        <w:tc>
          <w:tcPr>
            <w:tcW w:w="3116" w:type="dxa"/>
          </w:tcPr>
          <w:p w14:paraId="319E0660" w14:textId="77777777" w:rsidR="00836F0E" w:rsidRPr="00125F13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125F13">
              <w:rPr>
                <w:rFonts w:ascii="Palatino Linotype" w:hAnsi="Palatino Linotype"/>
                <w:smallCaps w:val="0"/>
                <w:sz w:val="22"/>
                <w:szCs w:val="22"/>
              </w:rPr>
              <w:t>Storm Drain Piping Cleaning</w:t>
            </w:r>
          </w:p>
        </w:tc>
        <w:tc>
          <w:tcPr>
            <w:tcW w:w="3117" w:type="dxa"/>
          </w:tcPr>
          <w:p w14:paraId="16675955" w14:textId="77777777" w:rsidR="00836F0E" w:rsidRPr="00125F13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  <w:r w:rsidRPr="00125F13">
              <w:rPr>
                <w:rFonts w:ascii="Palatino Linotype" w:hAnsi="Palatino Linotype"/>
                <w:smallCaps w:val="0"/>
                <w:sz w:val="22"/>
                <w:szCs w:val="22"/>
              </w:rPr>
              <w:t>Per Linear Foot</w:t>
            </w:r>
          </w:p>
        </w:tc>
        <w:tc>
          <w:tcPr>
            <w:tcW w:w="3117" w:type="dxa"/>
          </w:tcPr>
          <w:p w14:paraId="15DADE29" w14:textId="77777777" w:rsidR="00836F0E" w:rsidRPr="00CE0A4D" w:rsidRDefault="00836F0E" w:rsidP="00BF6722">
            <w:pPr>
              <w:pStyle w:val="Default"/>
              <w:jc w:val="center"/>
              <w:rPr>
                <w:rFonts w:ascii="Palatino Linotype" w:hAnsi="Palatino Linotype"/>
                <w:smallCaps w:val="0"/>
                <w:sz w:val="22"/>
                <w:szCs w:val="22"/>
              </w:rPr>
            </w:pPr>
          </w:p>
        </w:tc>
      </w:tr>
    </w:tbl>
    <w:p w14:paraId="1D3D9A23" w14:textId="77777777" w:rsidR="00836F0E" w:rsidRDefault="00836F0E" w:rsidP="00836F0E">
      <w:pPr>
        <w:pStyle w:val="Heading2"/>
      </w:pPr>
    </w:p>
    <w:p w14:paraId="5F4EE17E" w14:textId="77777777" w:rsidR="00836F0E" w:rsidRPr="00C6399F" w:rsidRDefault="00836F0E" w:rsidP="00836F0E">
      <w:pPr>
        <w:pStyle w:val="Heading2"/>
        <w:keepNext w:val="0"/>
        <w:keepLines w:val="0"/>
        <w:widowControl w:val="0"/>
        <w:autoSpaceDE w:val="0"/>
        <w:autoSpaceDN w:val="0"/>
        <w:spacing w:before="0" w:after="0" w:line="240" w:lineRule="auto"/>
        <w:rPr>
          <w:rFonts w:ascii="Garamond" w:eastAsia="Garamond" w:hAnsi="Garamond" w:cs="Garamond"/>
          <w:b/>
          <w:bCs/>
          <w:color w:val="auto"/>
          <w:kern w:val="0"/>
          <w:sz w:val="24"/>
          <w:szCs w:val="24"/>
          <w14:ligatures w14:val="none"/>
        </w:rPr>
      </w:pPr>
      <w:r w:rsidRPr="00C6399F">
        <w:rPr>
          <w:rFonts w:ascii="Garamond" w:eastAsia="Garamond" w:hAnsi="Garamond" w:cs="Garamond"/>
          <w:b/>
          <w:bCs/>
          <w:color w:val="auto"/>
          <w:kern w:val="0"/>
          <w:sz w:val="24"/>
          <w:szCs w:val="24"/>
          <w14:ligatures w14:val="none"/>
        </w:rPr>
        <w:t>_______________________</w:t>
      </w:r>
      <w:r w:rsidRPr="00C6399F">
        <w:rPr>
          <w:rFonts w:ascii="Garamond" w:eastAsia="Garamond" w:hAnsi="Garamond" w:cs="Garamond"/>
          <w:b/>
          <w:bCs/>
          <w:color w:val="auto"/>
          <w:kern w:val="0"/>
          <w:sz w:val="24"/>
          <w:szCs w:val="24"/>
          <w14:ligatures w14:val="none"/>
        </w:rPr>
        <w:tab/>
        <w:t xml:space="preserve"> </w:t>
      </w:r>
      <w:r w:rsidRPr="00C6399F">
        <w:rPr>
          <w:rFonts w:ascii="Garamond" w:eastAsia="Garamond" w:hAnsi="Garamond" w:cs="Garamond"/>
          <w:b/>
          <w:bCs/>
          <w:color w:val="auto"/>
          <w:kern w:val="0"/>
          <w:sz w:val="24"/>
          <w:szCs w:val="24"/>
          <w14:ligatures w14:val="none"/>
        </w:rPr>
        <w:tab/>
      </w:r>
      <w:r w:rsidRPr="00C6399F">
        <w:rPr>
          <w:rFonts w:ascii="Garamond" w:eastAsia="Garamond" w:hAnsi="Garamond" w:cs="Garamond"/>
          <w:b/>
          <w:bCs/>
          <w:color w:val="auto"/>
          <w:kern w:val="0"/>
          <w:sz w:val="24"/>
          <w:szCs w:val="24"/>
          <w14:ligatures w14:val="none"/>
        </w:rPr>
        <w:tab/>
        <w:t xml:space="preserve">_____________________     </w:t>
      </w:r>
    </w:p>
    <w:p w14:paraId="702D8220" w14:textId="77777777" w:rsidR="00836F0E" w:rsidRPr="00C6399F" w:rsidRDefault="00836F0E" w:rsidP="00836F0E">
      <w:pPr>
        <w:pStyle w:val="Heading2"/>
        <w:keepNext w:val="0"/>
        <w:keepLines w:val="0"/>
        <w:widowControl w:val="0"/>
        <w:autoSpaceDE w:val="0"/>
        <w:autoSpaceDN w:val="0"/>
        <w:spacing w:before="0" w:after="0" w:line="240" w:lineRule="auto"/>
        <w:rPr>
          <w:rFonts w:ascii="Garamond" w:eastAsia="Garamond" w:hAnsi="Garamond" w:cs="Garamond"/>
          <w:b/>
          <w:bCs/>
          <w:color w:val="auto"/>
          <w:kern w:val="0"/>
          <w:sz w:val="24"/>
          <w:szCs w:val="24"/>
          <w14:ligatures w14:val="none"/>
        </w:rPr>
      </w:pPr>
      <w:r w:rsidRPr="00C6399F">
        <w:rPr>
          <w:rFonts w:ascii="Garamond" w:eastAsia="Garamond" w:hAnsi="Garamond" w:cs="Garamond"/>
          <w:b/>
          <w:bCs/>
          <w:color w:val="auto"/>
          <w:kern w:val="0"/>
          <w:sz w:val="24"/>
          <w:szCs w:val="24"/>
          <w14:ligatures w14:val="none"/>
        </w:rPr>
        <w:t>Name of Contractor</w:t>
      </w:r>
      <w:r w:rsidRPr="00C6399F">
        <w:rPr>
          <w:rFonts w:ascii="Garamond" w:eastAsia="Garamond" w:hAnsi="Garamond" w:cs="Garamond"/>
          <w:b/>
          <w:bCs/>
          <w:color w:val="auto"/>
          <w:kern w:val="0"/>
          <w:sz w:val="24"/>
          <w:szCs w:val="24"/>
          <w14:ligatures w14:val="none"/>
        </w:rPr>
        <w:tab/>
      </w:r>
      <w:r w:rsidRPr="00C6399F">
        <w:rPr>
          <w:rFonts w:ascii="Garamond" w:eastAsia="Garamond" w:hAnsi="Garamond" w:cs="Garamond"/>
          <w:b/>
          <w:bCs/>
          <w:color w:val="auto"/>
          <w:kern w:val="0"/>
          <w:sz w:val="24"/>
          <w:szCs w:val="24"/>
          <w14:ligatures w14:val="none"/>
        </w:rPr>
        <w:tab/>
      </w:r>
      <w:r w:rsidRPr="00C6399F">
        <w:rPr>
          <w:rFonts w:ascii="Garamond" w:eastAsia="Garamond" w:hAnsi="Garamond" w:cs="Garamond"/>
          <w:b/>
          <w:bCs/>
          <w:color w:val="auto"/>
          <w:kern w:val="0"/>
          <w:sz w:val="24"/>
          <w:szCs w:val="24"/>
          <w14:ligatures w14:val="none"/>
        </w:rPr>
        <w:tab/>
      </w:r>
      <w:r w:rsidRPr="00C6399F">
        <w:rPr>
          <w:rFonts w:ascii="Garamond" w:eastAsia="Garamond" w:hAnsi="Garamond" w:cs="Garamond"/>
          <w:b/>
          <w:bCs/>
          <w:color w:val="auto"/>
          <w:kern w:val="0"/>
          <w:sz w:val="24"/>
          <w:szCs w:val="24"/>
          <w14:ligatures w14:val="none"/>
        </w:rPr>
        <w:tab/>
        <w:t>Signature of Contractor</w:t>
      </w:r>
      <w:r w:rsidRPr="00C6399F">
        <w:rPr>
          <w:rFonts w:ascii="Garamond" w:eastAsia="Garamond" w:hAnsi="Garamond" w:cs="Garamond"/>
          <w:b/>
          <w:bCs/>
          <w:color w:val="auto"/>
          <w:kern w:val="0"/>
          <w:sz w:val="24"/>
          <w:szCs w:val="24"/>
          <w14:ligatures w14:val="none"/>
        </w:rPr>
        <w:tab/>
      </w:r>
    </w:p>
    <w:p w14:paraId="1CE60049" w14:textId="77777777" w:rsidR="00836F0E" w:rsidRPr="00C6399F" w:rsidRDefault="00836F0E" w:rsidP="00836F0E">
      <w:pPr>
        <w:pStyle w:val="Heading2"/>
        <w:keepNext w:val="0"/>
        <w:keepLines w:val="0"/>
        <w:widowControl w:val="0"/>
        <w:autoSpaceDE w:val="0"/>
        <w:autoSpaceDN w:val="0"/>
        <w:spacing w:before="0" w:after="0" w:line="240" w:lineRule="auto"/>
        <w:rPr>
          <w:rFonts w:ascii="Garamond" w:eastAsia="Garamond" w:hAnsi="Garamond" w:cs="Garamond"/>
          <w:b/>
          <w:bCs/>
          <w:color w:val="auto"/>
          <w:kern w:val="0"/>
          <w:sz w:val="24"/>
          <w:szCs w:val="24"/>
          <w14:ligatures w14:val="none"/>
        </w:rPr>
      </w:pPr>
    </w:p>
    <w:p w14:paraId="3EA5B155" w14:textId="77777777" w:rsidR="00836F0E" w:rsidRPr="00C6399F" w:rsidRDefault="00836F0E" w:rsidP="00836F0E">
      <w:pPr>
        <w:pStyle w:val="Heading2"/>
        <w:keepNext w:val="0"/>
        <w:keepLines w:val="0"/>
        <w:widowControl w:val="0"/>
        <w:autoSpaceDE w:val="0"/>
        <w:autoSpaceDN w:val="0"/>
        <w:spacing w:before="0" w:after="0" w:line="240" w:lineRule="auto"/>
        <w:rPr>
          <w:rFonts w:ascii="Garamond" w:eastAsia="Garamond" w:hAnsi="Garamond" w:cs="Garamond"/>
          <w:b/>
          <w:bCs/>
          <w:color w:val="auto"/>
          <w:kern w:val="0"/>
          <w:sz w:val="24"/>
          <w:szCs w:val="24"/>
          <w14:ligatures w14:val="none"/>
        </w:rPr>
      </w:pPr>
      <w:r w:rsidRPr="00C6399F">
        <w:rPr>
          <w:rFonts w:ascii="Garamond" w:eastAsia="Garamond" w:hAnsi="Garamond" w:cs="Garamond"/>
          <w:b/>
          <w:bCs/>
          <w:color w:val="auto"/>
          <w:kern w:val="0"/>
          <w:sz w:val="24"/>
          <w:szCs w:val="24"/>
          <w14:ligatures w14:val="none"/>
        </w:rPr>
        <w:t>______________________</w:t>
      </w:r>
    </w:p>
    <w:p w14:paraId="7590E849" w14:textId="77777777" w:rsidR="00836F0E" w:rsidRPr="008521B1" w:rsidRDefault="00836F0E" w:rsidP="00836F0E">
      <w:pPr>
        <w:pStyle w:val="Heading2"/>
        <w:keepNext w:val="0"/>
        <w:keepLines w:val="0"/>
        <w:widowControl w:val="0"/>
        <w:autoSpaceDE w:val="0"/>
        <w:autoSpaceDN w:val="0"/>
        <w:spacing w:before="0" w:after="0" w:line="240" w:lineRule="auto"/>
        <w:rPr>
          <w:rFonts w:ascii="Garamond" w:eastAsia="Garamond" w:hAnsi="Garamond" w:cs="Garamond"/>
          <w:b/>
          <w:bCs/>
          <w:color w:val="auto"/>
          <w:kern w:val="0"/>
          <w:sz w:val="24"/>
          <w:szCs w:val="24"/>
          <w14:ligatures w14:val="none"/>
        </w:rPr>
      </w:pPr>
      <w:r w:rsidRPr="00C6399F">
        <w:rPr>
          <w:rFonts w:ascii="Garamond" w:eastAsia="Garamond" w:hAnsi="Garamond" w:cs="Garamond"/>
          <w:b/>
          <w:bCs/>
          <w:color w:val="auto"/>
          <w:kern w:val="0"/>
          <w:sz w:val="24"/>
          <w:szCs w:val="24"/>
          <w14:ligatures w14:val="none"/>
        </w:rPr>
        <w:t>Titl</w:t>
      </w:r>
      <w:r>
        <w:rPr>
          <w:rFonts w:ascii="Garamond" w:eastAsia="Garamond" w:hAnsi="Garamond" w:cs="Garamond"/>
          <w:b/>
          <w:bCs/>
          <w:color w:val="auto"/>
          <w:kern w:val="0"/>
          <w:sz w:val="24"/>
          <w:szCs w:val="24"/>
          <w14:ligatures w14:val="none"/>
        </w:rPr>
        <w:t>e</w:t>
      </w:r>
    </w:p>
    <w:p w14:paraId="1CD7CD02" w14:textId="77777777" w:rsidR="00D33702" w:rsidRDefault="00D33702"/>
    <w:sectPr w:rsidR="00D337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F0E"/>
    <w:rsid w:val="000540FF"/>
    <w:rsid w:val="004F2620"/>
    <w:rsid w:val="00836F0E"/>
    <w:rsid w:val="00AA6E30"/>
    <w:rsid w:val="00BD702C"/>
    <w:rsid w:val="00D3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7F5054"/>
  <w15:chartTrackingRefBased/>
  <w15:docId w15:val="{C1A0838F-F141-4448-9F73-5721C6F5B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F0E"/>
  </w:style>
  <w:style w:type="paragraph" w:styleId="Heading1">
    <w:name w:val="heading 1"/>
    <w:basedOn w:val="Normal"/>
    <w:next w:val="Normal"/>
    <w:link w:val="Heading1Char"/>
    <w:uiPriority w:val="9"/>
    <w:qFormat/>
    <w:rsid w:val="00836F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36F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6F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6F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6F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6F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6F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6F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6F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6F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36F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6F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6F0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6F0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6F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6F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6F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6F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6F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6F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6F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36F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6F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36F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6F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36F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6F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6F0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6F0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36F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36F0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mallCaps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529</Words>
  <Characters>2913</Characters>
  <Application>Microsoft Office Word</Application>
  <DocSecurity>0</DocSecurity>
  <Lines>132</Lines>
  <Paragraphs>64</Paragraphs>
  <ScaleCrop>false</ScaleCrop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Torres-Bull</dc:creator>
  <cp:keywords/>
  <dc:description/>
  <cp:lastModifiedBy>Lucas Torres-Bull</cp:lastModifiedBy>
  <cp:revision>2</cp:revision>
  <dcterms:created xsi:type="dcterms:W3CDTF">2026-05-04T16:33:00Z</dcterms:created>
  <dcterms:modified xsi:type="dcterms:W3CDTF">2026-05-04T16:33:00Z</dcterms:modified>
</cp:coreProperties>
</file>